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7C58" w:rsidRDefault="00927C58" w14:paraId="097FC910" w14:textId="27275063"/>
    <w:p w:rsidRPr="006A0231" w:rsidR="006A0231" w:rsidP="369DCBC9" w:rsidRDefault="006A0231" w14:paraId="16C2226B" w14:textId="0D56413B">
      <w:pPr>
        <w:pStyle w:val="Title1"/>
        <w:pBdr>
          <w:bottom w:val="single" w:color="4F81BD" w:sz="4" w:space="20"/>
        </w:pBdr>
        <w:rPr>
          <w:i w:val="0"/>
          <w:iCs w:val="0"/>
        </w:rPr>
      </w:pPr>
      <w:r w:rsidRPr="369DCBC9" w:rsidR="006A0231">
        <w:rPr>
          <w:i w:val="0"/>
          <w:iCs w:val="0"/>
        </w:rPr>
        <w:t xml:space="preserve">CEC Advanced Specialty Set: </w:t>
      </w:r>
      <w:r w:rsidRPr="369DCBC9" w:rsidR="00520149">
        <w:rPr>
          <w:i w:val="0"/>
          <w:iCs w:val="0"/>
        </w:rPr>
        <w:t>Educat</w:t>
      </w:r>
      <w:r w:rsidRPr="369DCBC9" w:rsidR="00637274">
        <w:rPr>
          <w:i w:val="0"/>
          <w:iCs w:val="0"/>
        </w:rPr>
        <w:t>i</w:t>
      </w:r>
      <w:r w:rsidRPr="369DCBC9" w:rsidR="00520149">
        <w:rPr>
          <w:i w:val="0"/>
          <w:iCs w:val="0"/>
        </w:rPr>
        <w:t>onal Diagnos</w:t>
      </w:r>
      <w:r w:rsidRPr="369DCBC9" w:rsidR="00917EB6">
        <w:rPr>
          <w:i w:val="0"/>
          <w:iCs w:val="0"/>
        </w:rPr>
        <w:t>tician Specialist</w:t>
      </w:r>
    </w:p>
    <w:tbl>
      <w:tblPr>
        <w:tblW w:w="14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70"/>
        <w:gridCol w:w="13050"/>
      </w:tblGrid>
      <w:tr w:rsidRPr="00764EA0" w:rsidR="001201CD" w:rsidTr="001201CD" w14:paraId="33ACD77D" w14:textId="444BFA57">
        <w:trPr>
          <w:trHeight w:val="494"/>
        </w:trPr>
        <w:tc>
          <w:tcPr>
            <w:tcW w:w="14598" w:type="dxa"/>
            <w:gridSpan w:val="3"/>
            <w:shd w:val="clear" w:color="auto" w:fill="auto"/>
            <w:noWrap/>
            <w:vAlign w:val="center"/>
            <w:hideMark/>
          </w:tcPr>
          <w:p w:rsidRPr="001369BE" w:rsidR="001201CD" w:rsidP="00764EA0" w:rsidRDefault="001201CD" w14:paraId="3D2E48D5" w14:textId="357C1EB4">
            <w:pPr>
              <w:rPr>
                <w:b/>
                <w:sz w:val="36"/>
                <w:szCs w:val="36"/>
              </w:rPr>
            </w:pPr>
            <w:r w:rsidRPr="000C1F2B">
              <w:rPr>
                <w:b/>
                <w:sz w:val="36"/>
                <w:szCs w:val="36"/>
              </w:rPr>
              <w:t>ADVANCED Standard 1 - Assessment</w:t>
            </w:r>
          </w:p>
        </w:tc>
      </w:tr>
      <w:tr w:rsidRPr="00764EA0" w:rsidR="001201CD" w:rsidTr="001201CD" w14:paraId="5B8504E2" w14:textId="087667D5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1201CD" w:rsidP="00764EA0" w:rsidRDefault="001201CD" w14:paraId="15A06871" w14:textId="088F8711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1201CD" w:rsidTr="001201CD" w14:paraId="290A05EC" w14:textId="008B773D">
        <w:trPr>
          <w:trHeight w:val="320"/>
        </w:trPr>
        <w:tc>
          <w:tcPr>
            <w:tcW w:w="1548" w:type="dxa"/>
            <w:gridSpan w:val="2"/>
            <w:shd w:val="clear" w:color="auto" w:fill="auto"/>
            <w:hideMark/>
          </w:tcPr>
          <w:p w:rsidRPr="000C1F2B" w:rsidR="001201CD" w:rsidP="00F91F38" w:rsidRDefault="001201CD" w14:paraId="64BF8868" w14:textId="5653C531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K1</w:t>
            </w:r>
          </w:p>
        </w:tc>
        <w:tc>
          <w:tcPr>
            <w:tcW w:w="13050" w:type="dxa"/>
            <w:shd w:val="clear" w:color="auto" w:fill="auto"/>
            <w:hideMark/>
          </w:tcPr>
          <w:p w:rsidRPr="008D4D3E" w:rsidR="001201CD" w:rsidP="008D4D3E" w:rsidRDefault="001201CD" w14:paraId="22E0E6FC" w14:textId="7CB4BE31">
            <w:r>
              <w:t>Standards of reliability and validity related to individual test measurements</w:t>
            </w:r>
          </w:p>
        </w:tc>
      </w:tr>
      <w:tr w:rsidRPr="00764EA0" w:rsidR="001201CD" w:rsidTr="001201CD" w14:paraId="0AD1C728" w14:textId="5A2F2D5B">
        <w:trPr>
          <w:trHeight w:val="320"/>
        </w:trPr>
        <w:tc>
          <w:tcPr>
            <w:tcW w:w="1548" w:type="dxa"/>
            <w:gridSpan w:val="2"/>
            <w:shd w:val="clear" w:color="auto" w:fill="auto"/>
            <w:hideMark/>
          </w:tcPr>
          <w:p w:rsidRPr="000C1F2B" w:rsidR="001201CD" w:rsidP="00F91F38" w:rsidRDefault="001201CD" w14:paraId="0092074E" w14:textId="0EBDDF4F">
            <w:pPr>
              <w:rPr>
                <w:iCs/>
              </w:rPr>
            </w:pPr>
            <w:r>
              <w:rPr>
                <w:iCs/>
              </w:rPr>
              <w:t>SEDS.1.K2</w:t>
            </w:r>
          </w:p>
        </w:tc>
        <w:tc>
          <w:tcPr>
            <w:tcW w:w="13050" w:type="dxa"/>
            <w:shd w:val="clear" w:color="auto" w:fill="auto"/>
            <w:hideMark/>
          </w:tcPr>
          <w:p w:rsidRPr="008D4D3E" w:rsidR="001201CD" w:rsidP="00764EA0" w:rsidRDefault="001201CD" w14:paraId="7D2EE345" w14:textId="5B1AB2E1">
            <w:r>
              <w:t>Procedures used in standardizing assessment instruments</w:t>
            </w:r>
          </w:p>
        </w:tc>
      </w:tr>
      <w:tr w:rsidRPr="00764EA0" w:rsidR="001201CD" w:rsidTr="001201CD" w14:paraId="210083FE" w14:textId="1BD0BCCA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6304B07C" w14:textId="611F7446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</w:t>
            </w:r>
            <w:r>
              <w:rPr>
                <w:iCs/>
              </w:rPr>
              <w:t>3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8D4D3E" w:rsidRDefault="001201CD" w14:paraId="45F378BC" w14:textId="4CB2B015">
            <w:r>
              <w:t>Standard error of measurement related to individual test measures</w:t>
            </w:r>
          </w:p>
        </w:tc>
      </w:tr>
      <w:tr w:rsidRPr="00764EA0" w:rsidR="001201CD" w:rsidTr="001201CD" w14:paraId="290A88C3" w14:textId="125785EE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1345A971" w14:textId="74B9FF38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</w:t>
            </w:r>
            <w:r>
              <w:rPr>
                <w:iCs/>
              </w:rPr>
              <w:t>4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764EA0" w:rsidRDefault="001201CD" w14:paraId="72820188" w14:textId="70AEAFEF">
            <w:r w:rsidRPr="008D4D3E">
              <w:t>Use of formative, o</w:t>
            </w:r>
            <w:r>
              <w:t xml:space="preserve">ngoing curricular and behavioral </w:t>
            </w:r>
            <w:r w:rsidRPr="000B108F">
              <w:t>assessments</w:t>
            </w:r>
          </w:p>
        </w:tc>
      </w:tr>
      <w:tr w:rsidRPr="00764EA0" w:rsidR="001201CD" w:rsidTr="001201CD" w14:paraId="5D7A42E7" w14:textId="6A5EC900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45D3B9F3" w14:textId="4A1174A3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</w:t>
            </w:r>
            <w:r>
              <w:rPr>
                <w:iCs/>
              </w:rPr>
              <w:t>5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764EA0" w:rsidRDefault="001201CD" w14:paraId="6691887A" w14:textId="50BCC414">
            <w:r>
              <w:t>Uses and limitations of achievement assessment measures and results</w:t>
            </w:r>
          </w:p>
        </w:tc>
      </w:tr>
      <w:tr w:rsidRPr="00764EA0" w:rsidR="001201CD" w:rsidTr="001201CD" w14:paraId="5D9118EC" w14:textId="51AA188E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7E57CAA8" w14:textId="14ACFE95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</w:t>
            </w:r>
            <w:r>
              <w:rPr>
                <w:iCs/>
              </w:rPr>
              <w:t>6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764EA0" w:rsidRDefault="001201CD" w14:paraId="09068619" w14:textId="22E9FE66">
            <w:r>
              <w:t>Uses and limitations of cognitive assessment measures and results</w:t>
            </w:r>
          </w:p>
        </w:tc>
      </w:tr>
      <w:tr w:rsidRPr="00764EA0" w:rsidR="001201CD" w:rsidTr="001201CD" w14:paraId="37DC5ABD" w14:textId="225D5462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62ABA2BF" w14:textId="20E1D23B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K</w:t>
            </w:r>
            <w:r>
              <w:rPr>
                <w:iCs/>
              </w:rPr>
              <w:t>7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764EA0" w:rsidRDefault="001201CD" w14:paraId="6D8F58C5" w14:textId="24C26613">
            <w:r>
              <w:t>Uses and limitations of communication and language assessment measures and results</w:t>
            </w:r>
          </w:p>
        </w:tc>
      </w:tr>
      <w:tr w:rsidRPr="00764EA0" w:rsidR="001201CD" w:rsidTr="001201CD" w14:paraId="65421780" w14:textId="1580BF1A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436B78F1" w14:textId="3CA603BF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.K8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764EA0" w:rsidRDefault="001201CD" w14:paraId="0D0B832E" w14:textId="22EB851F">
            <w:r>
              <w:t>Uses and limitations of motor skills assessment measures and results</w:t>
            </w:r>
          </w:p>
        </w:tc>
      </w:tr>
      <w:tr w:rsidRPr="00764EA0" w:rsidR="001201CD" w:rsidTr="001201CD" w14:paraId="66136E7A" w14:textId="57141C14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="001201CD" w:rsidP="00F91F38" w:rsidRDefault="001201CD" w14:paraId="55EA0145" w14:textId="4CA551F8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.K9</w:t>
            </w:r>
          </w:p>
        </w:tc>
        <w:tc>
          <w:tcPr>
            <w:tcW w:w="13050" w:type="dxa"/>
            <w:shd w:val="clear" w:color="auto" w:fill="auto"/>
          </w:tcPr>
          <w:p w:rsidRPr="008D4D3E" w:rsidR="001201CD" w:rsidP="008D4D3E" w:rsidRDefault="001201CD" w14:paraId="0D3F8704" w14:textId="2B21C210">
            <w:r>
              <w:t>Uses and limitations of social, emotional and behavior assessment measures and results</w:t>
            </w:r>
          </w:p>
        </w:tc>
      </w:tr>
      <w:tr w:rsidRPr="00764EA0" w:rsidR="001201CD" w:rsidTr="001201CD" w14:paraId="4039C5BF" w14:textId="48B7D475">
        <w:trPr>
          <w:trHeight w:val="320"/>
        </w:trPr>
        <w:tc>
          <w:tcPr>
            <w:tcW w:w="1548" w:type="dxa"/>
            <w:gridSpan w:val="2"/>
            <w:shd w:val="clear" w:color="auto" w:fill="D9D9D9" w:themeFill="background1" w:themeFillShade="D9"/>
            <w:noWrap/>
            <w:vAlign w:val="center"/>
          </w:tcPr>
          <w:p w:rsidRPr="00F91F38" w:rsidR="001201CD" w:rsidP="00764EA0" w:rsidRDefault="001201CD" w14:paraId="1D3023DB" w14:textId="036415EB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  <w:tc>
          <w:tcPr>
            <w:tcW w:w="13050" w:type="dxa"/>
            <w:shd w:val="clear" w:color="auto" w:fill="D9D9D9" w:themeFill="background1" w:themeFillShade="D9"/>
            <w:vAlign w:val="center"/>
          </w:tcPr>
          <w:p w:rsidRPr="000C1F2B" w:rsidR="001201CD" w:rsidP="00764EA0" w:rsidRDefault="001201CD" w14:paraId="5ADC500A" w14:textId="77777777">
            <w:pPr>
              <w:rPr>
                <w:iCs/>
              </w:rPr>
            </w:pPr>
          </w:p>
        </w:tc>
      </w:tr>
      <w:tr w:rsidRPr="00764EA0" w:rsidR="001201CD" w:rsidTr="001201CD" w14:paraId="51551AD9" w14:textId="7202213A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  <w:hideMark/>
          </w:tcPr>
          <w:p w:rsidRPr="000C1F2B" w:rsidR="001201CD" w:rsidP="00764EA0" w:rsidRDefault="001201CD" w14:paraId="2CD1F691" w14:textId="3CB0BFF9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S1</w:t>
            </w:r>
          </w:p>
        </w:tc>
        <w:tc>
          <w:tcPr>
            <w:tcW w:w="13050" w:type="dxa"/>
            <w:shd w:val="clear" w:color="auto" w:fill="auto"/>
            <w:hideMark/>
          </w:tcPr>
          <w:p w:rsidRPr="00FB5B80" w:rsidR="001201CD" w:rsidP="00FB5B80" w:rsidRDefault="001201CD" w14:paraId="0DECD286" w14:textId="2182F59E">
            <w:r>
              <w:t xml:space="preserve">Select </w:t>
            </w:r>
            <w:r w:rsidRPr="00FB5B80">
              <w:t xml:space="preserve">formal </w:t>
            </w:r>
            <w:r>
              <w:t>and informal assessment instruments that contribute to</w:t>
            </w:r>
            <w:r w:rsidRPr="00FB5B80">
              <w:t xml:space="preserve"> </w:t>
            </w:r>
            <w:r>
              <w:t xml:space="preserve">the </w:t>
            </w:r>
            <w:r w:rsidRPr="00FB5B80">
              <w:t>develop</w:t>
            </w:r>
            <w:r>
              <w:t>ment of a comprehensive learner profile</w:t>
            </w:r>
          </w:p>
        </w:tc>
      </w:tr>
      <w:tr w:rsidRPr="00764EA0" w:rsidR="001201CD" w:rsidTr="001201CD" w14:paraId="5CA9549F" w14:textId="5CF75FD1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Pr="000C1F2B" w:rsidR="001201CD" w:rsidP="00764EA0" w:rsidRDefault="001201CD" w14:paraId="46FD30D1" w14:textId="31F78D8D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2</w:t>
            </w:r>
          </w:p>
        </w:tc>
        <w:tc>
          <w:tcPr>
            <w:tcW w:w="13050" w:type="dxa"/>
            <w:shd w:val="clear" w:color="auto" w:fill="auto"/>
          </w:tcPr>
          <w:p w:rsidRPr="00FB5B80" w:rsidR="001201CD" w:rsidP="00764EA0" w:rsidRDefault="001201CD" w14:paraId="7A46A102" w14:textId="387D1752">
            <w:r>
              <w:t xml:space="preserve">Administer and </w:t>
            </w:r>
            <w:r w:rsidRPr="00FB5B80">
              <w:t xml:space="preserve">score </w:t>
            </w:r>
            <w:r>
              <w:t xml:space="preserve">assessments and interpret results </w:t>
            </w:r>
            <w:r w:rsidRPr="00FB5B80">
              <w:t>with fidelity</w:t>
            </w:r>
          </w:p>
        </w:tc>
      </w:tr>
      <w:tr w:rsidRPr="00764EA0" w:rsidR="001201CD" w:rsidTr="001201CD" w14:paraId="2F79C85A" w14:textId="0AAC3317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Pr="000C1F2B" w:rsidR="001201CD" w:rsidP="00764EA0" w:rsidRDefault="001201CD" w14:paraId="674D36E4" w14:textId="5F974760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3</w:t>
            </w:r>
          </w:p>
        </w:tc>
        <w:tc>
          <w:tcPr>
            <w:tcW w:w="13050" w:type="dxa"/>
            <w:shd w:val="clear" w:color="auto" w:fill="auto"/>
          </w:tcPr>
          <w:p w:rsidRPr="00FB5B80" w:rsidR="001201CD" w:rsidP="00764EA0" w:rsidRDefault="001201CD" w14:paraId="183FC8E2" w14:textId="15706496">
            <w:r>
              <w:t>Analyze error patterns</w:t>
            </w:r>
          </w:p>
        </w:tc>
      </w:tr>
      <w:tr w:rsidRPr="00764EA0" w:rsidR="001201CD" w:rsidTr="001201CD" w14:paraId="025A0F98" w14:textId="6890B473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Pr="000C1F2B" w:rsidR="001201CD" w:rsidP="00764EA0" w:rsidRDefault="001201CD" w14:paraId="2AD526DD" w14:textId="38994173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4</w:t>
            </w:r>
          </w:p>
        </w:tc>
        <w:tc>
          <w:tcPr>
            <w:tcW w:w="13050" w:type="dxa"/>
            <w:shd w:val="clear" w:color="auto" w:fill="auto"/>
          </w:tcPr>
          <w:p w:rsidRPr="00FB5B80" w:rsidR="001201CD" w:rsidP="00764EA0" w:rsidRDefault="001201CD" w14:paraId="4E40A4A1" w14:textId="2DB723A4">
            <w:r w:rsidRPr="00FB5B80">
              <w:t xml:space="preserve">Develop comprehensive assessment reports that </w:t>
            </w:r>
            <w:r>
              <w:t>outline</w:t>
            </w:r>
            <w:r w:rsidRPr="00FB5B80">
              <w:t xml:space="preserve"> strengths and </w:t>
            </w:r>
            <w:r>
              <w:t>areas of needed support for learners</w:t>
            </w:r>
          </w:p>
        </w:tc>
      </w:tr>
      <w:tr w:rsidRPr="00764EA0" w:rsidR="001201CD" w:rsidTr="001201CD" w14:paraId="14D6473C" w14:textId="2A12AD25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Pr="000C1F2B" w:rsidR="001201CD" w:rsidP="00764EA0" w:rsidRDefault="001201CD" w14:paraId="47EEF2B9" w14:textId="008F886E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5</w:t>
            </w:r>
          </w:p>
        </w:tc>
        <w:tc>
          <w:tcPr>
            <w:tcW w:w="13050" w:type="dxa"/>
            <w:shd w:val="clear" w:color="auto" w:fill="auto"/>
          </w:tcPr>
          <w:p w:rsidRPr="00FB5B80" w:rsidR="001201CD" w:rsidP="00F03244" w:rsidRDefault="001201CD" w14:paraId="34E27AF3" w14:textId="62A26F0A">
            <w:r>
              <w:t>Utilize assistive technology in the assessment process as needed</w:t>
            </w:r>
          </w:p>
        </w:tc>
      </w:tr>
      <w:tr w:rsidRPr="00764EA0" w:rsidR="001201CD" w:rsidTr="001201CD" w14:paraId="5B344183" w14:textId="0F2A58B9">
        <w:trPr>
          <w:trHeight w:val="32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Pr="000C1F2B" w:rsidR="001201CD" w:rsidP="00764EA0" w:rsidRDefault="001201CD" w14:paraId="43AD1394" w14:textId="26A3B9B4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6</w:t>
            </w:r>
          </w:p>
        </w:tc>
        <w:tc>
          <w:tcPr>
            <w:tcW w:w="13050" w:type="dxa"/>
            <w:shd w:val="clear" w:color="auto" w:fill="auto"/>
          </w:tcPr>
          <w:p w:rsidRPr="00FB5B80" w:rsidR="001201CD" w:rsidP="00FB5B80" w:rsidRDefault="001201CD" w14:paraId="61D4F652" w14:textId="1F86CD71">
            <w:r>
              <w:t>Recommend accommodations and modifications based on assessment results</w:t>
            </w:r>
          </w:p>
        </w:tc>
      </w:tr>
      <w:tr w:rsidRPr="00764EA0" w:rsidR="001201CD" w:rsidTr="001201CD" w14:paraId="277D6403" w14:textId="4C183F1E">
        <w:trPr>
          <w:trHeight w:val="320"/>
        </w:trPr>
        <w:tc>
          <w:tcPr>
            <w:tcW w:w="1548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:rsidRPr="000C1F2B" w:rsidR="001201CD" w:rsidP="00764EA0" w:rsidRDefault="001201CD" w14:paraId="12D45AD8" w14:textId="1BF9E3F6">
            <w:pPr>
              <w:rPr>
                <w:iCs/>
              </w:rPr>
            </w:pPr>
            <w:r>
              <w:rPr>
                <w:iCs/>
              </w:rPr>
              <w:t>SEDS.</w:t>
            </w:r>
            <w:r w:rsidRPr="000C1F2B">
              <w:rPr>
                <w:iCs/>
              </w:rPr>
              <w:t>1</w:t>
            </w:r>
            <w:r>
              <w:rPr>
                <w:iCs/>
              </w:rPr>
              <w:t>.</w:t>
            </w:r>
            <w:r w:rsidRPr="000C1F2B">
              <w:rPr>
                <w:iCs/>
              </w:rPr>
              <w:t>S</w:t>
            </w:r>
            <w:r>
              <w:rPr>
                <w:iCs/>
              </w:rPr>
              <w:t>7</w:t>
            </w:r>
          </w:p>
        </w:tc>
        <w:tc>
          <w:tcPr>
            <w:tcW w:w="13050" w:type="dxa"/>
            <w:tcBorders>
              <w:bottom w:val="single" w:color="000000" w:sz="4" w:space="0"/>
            </w:tcBorders>
            <w:shd w:val="clear" w:color="auto" w:fill="auto"/>
          </w:tcPr>
          <w:p w:rsidRPr="00FB5B80" w:rsidR="001201CD" w:rsidP="00764EA0" w:rsidRDefault="001201CD" w14:paraId="77ADDD6B" w14:textId="34A3E1B8">
            <w:r>
              <w:t>Review progress monitoring data to evaluate and revise individual goals, accommodations, and/or modifications as needed</w:t>
            </w:r>
          </w:p>
        </w:tc>
      </w:tr>
      <w:tr w:rsidRPr="00764EA0" w:rsidR="00A6307E" w:rsidTr="00A6307E" w14:paraId="0A0C8F0D" w14:textId="77777777">
        <w:trPr>
          <w:trHeight w:val="320"/>
        </w:trPr>
        <w:tc>
          <w:tcPr>
            <w:tcW w:w="14598" w:type="dxa"/>
            <w:gridSpan w:val="3"/>
            <w:shd w:val="clear" w:color="000000" w:fill="auto"/>
            <w:vAlign w:val="center"/>
          </w:tcPr>
          <w:p w:rsidRPr="00F91F38" w:rsidR="00A6307E" w:rsidP="00A6307E" w:rsidRDefault="00A6307E" w14:paraId="5D18589E" w14:textId="4D75CE82">
            <w:pPr>
              <w:rPr>
                <w:b/>
              </w:rPr>
            </w:pPr>
            <w:r>
              <w:rPr>
                <w:b/>
                <w:sz w:val="36"/>
                <w:szCs w:val="36"/>
              </w:rPr>
              <w:t>ADVANCED Standard 2</w:t>
            </w:r>
            <w:r w:rsidRPr="000C1F2B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–</w:t>
            </w:r>
            <w:r w:rsidRPr="000C1F2B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Curricular Content Knowledge</w:t>
            </w:r>
          </w:p>
        </w:tc>
      </w:tr>
      <w:tr w:rsidRPr="00764EA0" w:rsidR="001201CD" w:rsidTr="001201CD" w14:paraId="4EEB3E58" w14:textId="6293F1EC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1201CD" w:rsidP="00764EA0" w:rsidRDefault="001201CD" w14:paraId="6AE8B8F1" w14:textId="209C2F13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8130EB" w14:paraId="3112A0A7" w14:textId="133C1DB0">
        <w:trPr>
          <w:trHeight w:val="320"/>
        </w:trPr>
        <w:tc>
          <w:tcPr>
            <w:tcW w:w="1548" w:type="dxa"/>
            <w:gridSpan w:val="2"/>
            <w:shd w:val="clear" w:color="auto" w:fill="auto"/>
            <w:hideMark/>
          </w:tcPr>
          <w:p w:rsidRPr="000C1F2B" w:rsidR="00F3304C" w:rsidP="00F3304C" w:rsidRDefault="00F3304C" w14:paraId="551ECFC1" w14:textId="7DA5C084">
            <w:pPr>
              <w:rPr>
                <w:iCs/>
              </w:rPr>
            </w:pPr>
          </w:p>
        </w:tc>
        <w:tc>
          <w:tcPr>
            <w:tcW w:w="13050" w:type="dxa"/>
            <w:shd w:val="clear" w:color="auto" w:fill="auto"/>
            <w:hideMark/>
          </w:tcPr>
          <w:p w:rsidRPr="000C1F2B" w:rsidR="00F3304C" w:rsidP="00F3304C" w:rsidRDefault="00F3304C" w14:paraId="1A14F549" w14:textId="5B302DA3">
            <w:pPr>
              <w:rPr>
                <w:iCs/>
              </w:rPr>
            </w:pPr>
            <w:r>
              <w:rPr>
                <w:iCs/>
              </w:rPr>
              <w:t xml:space="preserve">None in addition to knowledge and skills specified by the Advanced Common Specialty Items (ACSI) Specialty Set. </w:t>
            </w:r>
            <w:r w:rsidRPr="000C1F2B">
              <w:rPr>
                <w:iCs/>
              </w:rPr>
              <w:t xml:space="preserve"> </w:t>
            </w:r>
          </w:p>
        </w:tc>
      </w:tr>
      <w:tr w:rsidRPr="00764EA0" w:rsidR="001201CD" w:rsidTr="001201CD" w14:paraId="6DDB2E91" w14:textId="64EA3299">
        <w:trPr>
          <w:trHeight w:val="320"/>
        </w:trPr>
        <w:tc>
          <w:tcPr>
            <w:tcW w:w="1548" w:type="dxa"/>
            <w:gridSpan w:val="2"/>
            <w:shd w:val="clear" w:color="auto" w:fill="D9D9D9" w:themeFill="background1" w:themeFillShade="D9"/>
            <w:noWrap/>
            <w:vAlign w:val="center"/>
          </w:tcPr>
          <w:p w:rsidRPr="00F91F38" w:rsidR="001201CD" w:rsidP="00764EA0" w:rsidRDefault="001201CD" w14:paraId="408E8B32" w14:textId="02B75697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  <w:tc>
          <w:tcPr>
            <w:tcW w:w="13050" w:type="dxa"/>
            <w:shd w:val="clear" w:color="auto" w:fill="D9D9D9" w:themeFill="background1" w:themeFillShade="D9"/>
            <w:vAlign w:val="center"/>
          </w:tcPr>
          <w:p w:rsidRPr="000C1F2B" w:rsidR="001201CD" w:rsidP="00764EA0" w:rsidRDefault="001201CD" w14:paraId="377EE158" w14:textId="77777777">
            <w:pPr>
              <w:rPr>
                <w:iCs/>
              </w:rPr>
            </w:pPr>
          </w:p>
        </w:tc>
      </w:tr>
      <w:tr w:rsidRPr="00764EA0" w:rsidR="00F3304C" w:rsidTr="00A24BE3" w14:paraId="0F5480D3" w14:textId="3B84FEF6">
        <w:trPr>
          <w:trHeight w:val="320"/>
        </w:trPr>
        <w:tc>
          <w:tcPr>
            <w:tcW w:w="1548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hideMark/>
          </w:tcPr>
          <w:p w:rsidRPr="000C1F2B" w:rsidR="00F3304C" w:rsidP="00F3304C" w:rsidRDefault="00F3304C" w14:paraId="32A9E3D0" w14:textId="405E4507">
            <w:pPr>
              <w:rPr>
                <w:iCs/>
              </w:rPr>
            </w:pPr>
          </w:p>
        </w:tc>
        <w:tc>
          <w:tcPr>
            <w:tcW w:w="13050" w:type="dxa"/>
            <w:tcBorders>
              <w:bottom w:val="single" w:color="000000" w:sz="4" w:space="0"/>
            </w:tcBorders>
            <w:shd w:val="clear" w:color="auto" w:fill="auto"/>
            <w:hideMark/>
          </w:tcPr>
          <w:p w:rsidRPr="000C1F2B" w:rsidR="00F3304C" w:rsidP="00F3304C" w:rsidRDefault="00F3304C" w14:paraId="3A955E6E" w14:textId="2428996E">
            <w:pPr>
              <w:rPr>
                <w:iCs/>
              </w:rPr>
            </w:pPr>
            <w:r>
              <w:rPr>
                <w:iCs/>
              </w:rPr>
              <w:t xml:space="preserve">None in addition to knowledge and skills specified by the Advanced Common Specialty Items (ACSI) Specialty Set. </w:t>
            </w:r>
            <w:r w:rsidRPr="000C1F2B">
              <w:rPr>
                <w:iCs/>
              </w:rPr>
              <w:t xml:space="preserve"> </w:t>
            </w:r>
          </w:p>
        </w:tc>
      </w:tr>
      <w:tr w:rsidRPr="00764EA0" w:rsidR="00F3304C" w:rsidTr="001201CD" w14:paraId="4156CCEC" w14:textId="4A370C50">
        <w:trPr>
          <w:trHeight w:val="320"/>
        </w:trPr>
        <w:tc>
          <w:tcPr>
            <w:tcW w:w="14598" w:type="dxa"/>
            <w:gridSpan w:val="3"/>
            <w:shd w:val="clear" w:color="000000" w:fill="auto"/>
          </w:tcPr>
          <w:p w:rsidRPr="00F91F38" w:rsidR="00F3304C" w:rsidP="00F3304C" w:rsidRDefault="00F3304C" w14:paraId="599196E6" w14:textId="0EDEFE95">
            <w:pPr>
              <w:rPr>
                <w:b/>
              </w:rPr>
            </w:pPr>
            <w:r w:rsidRPr="004E2209">
              <w:rPr>
                <w:b/>
                <w:sz w:val="36"/>
                <w:szCs w:val="36"/>
              </w:rPr>
              <w:t xml:space="preserve">ADVANCED Standard </w:t>
            </w:r>
            <w:r>
              <w:rPr>
                <w:b/>
                <w:sz w:val="36"/>
                <w:szCs w:val="36"/>
              </w:rPr>
              <w:t>3: Programs, Services, and Outcomes</w:t>
            </w:r>
            <w:r w:rsidRPr="004E2209">
              <w:rPr>
                <w:b/>
                <w:sz w:val="36"/>
                <w:szCs w:val="36"/>
              </w:rPr>
              <w:t xml:space="preserve"> </w:t>
            </w:r>
          </w:p>
        </w:tc>
      </w:tr>
      <w:tr w:rsidRPr="00764EA0" w:rsidR="00F3304C" w:rsidTr="001201CD" w14:paraId="48092DF9" w14:textId="01D984E7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</w:tcPr>
          <w:p w:rsidRPr="00F91F38" w:rsidR="00F3304C" w:rsidP="00F3304C" w:rsidRDefault="00F3304C" w14:paraId="72C28DF4" w14:textId="415C6012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1201CD" w14:paraId="03937E40" w14:textId="0669D290">
        <w:trPr>
          <w:trHeight w:val="350"/>
        </w:trPr>
        <w:tc>
          <w:tcPr>
            <w:tcW w:w="1548" w:type="dxa"/>
            <w:gridSpan w:val="2"/>
            <w:shd w:val="clear" w:color="auto" w:fill="auto"/>
            <w:hideMark/>
          </w:tcPr>
          <w:p w:rsidRPr="000C1F2B" w:rsidR="00F3304C" w:rsidP="00F3304C" w:rsidRDefault="00F3304C" w14:paraId="2F4C6339" w14:textId="23EEE846">
            <w:pPr>
              <w:rPr>
                <w:iCs/>
              </w:rPr>
            </w:pPr>
            <w:r>
              <w:lastRenderedPageBreak/>
              <w:t>SEDS.3.K1</w:t>
            </w:r>
          </w:p>
        </w:tc>
        <w:tc>
          <w:tcPr>
            <w:tcW w:w="13050" w:type="dxa"/>
            <w:shd w:val="clear" w:color="auto" w:fill="auto"/>
            <w:hideMark/>
          </w:tcPr>
          <w:p w:rsidRPr="00FF76C6" w:rsidR="00F3304C" w:rsidP="00F3304C" w:rsidRDefault="00F3304C" w14:paraId="208759FA" w14:textId="0A7CB7DF">
            <w:r>
              <w:rPr>
                <w:iCs/>
              </w:rPr>
              <w:t>Assessment procedures that address the variability of individuals within each category of disability.</w:t>
            </w:r>
          </w:p>
        </w:tc>
      </w:tr>
      <w:tr w:rsidRPr="00764EA0" w:rsidR="00F3304C" w:rsidTr="001201CD" w14:paraId="3D922DFD" w14:textId="61AB0230">
        <w:trPr>
          <w:trHeight w:val="320"/>
        </w:trPr>
        <w:tc>
          <w:tcPr>
            <w:tcW w:w="1548" w:type="dxa"/>
            <w:gridSpan w:val="2"/>
            <w:shd w:val="clear" w:color="auto" w:fill="auto"/>
          </w:tcPr>
          <w:p w:rsidRPr="000C1F2B" w:rsidR="00F3304C" w:rsidP="00F3304C" w:rsidRDefault="00F3304C" w14:paraId="17CB706F" w14:textId="2AE25DEA">
            <w:pPr>
              <w:rPr>
                <w:iCs/>
              </w:rPr>
            </w:pPr>
            <w:r>
              <w:t>SEDS.3.K2</w:t>
            </w:r>
          </w:p>
        </w:tc>
        <w:tc>
          <w:tcPr>
            <w:tcW w:w="13050" w:type="dxa"/>
            <w:shd w:val="clear" w:color="auto" w:fill="auto"/>
          </w:tcPr>
          <w:p w:rsidRPr="00FF76C6" w:rsidR="00F3304C" w:rsidP="00F3304C" w:rsidRDefault="00F3304C" w14:paraId="72A50ABE" w14:textId="556243D4">
            <w:r>
              <w:t>Over and underrepresentation of individuals with cultural and linguistic diversity referred for assessment</w:t>
            </w:r>
          </w:p>
        </w:tc>
      </w:tr>
      <w:tr w:rsidRPr="00764EA0" w:rsidR="00F3304C" w:rsidTr="001201CD" w14:paraId="5BD490D4" w14:textId="58D9E54D">
        <w:trPr>
          <w:trHeight w:val="341"/>
        </w:trPr>
        <w:tc>
          <w:tcPr>
            <w:tcW w:w="14598" w:type="dxa"/>
            <w:gridSpan w:val="3"/>
            <w:shd w:val="clear" w:color="auto" w:fill="D9D9D9" w:themeFill="background1" w:themeFillShade="D9"/>
            <w:noWrap/>
          </w:tcPr>
          <w:p w:rsidRPr="00F91F38" w:rsidR="00F3304C" w:rsidP="00F3304C" w:rsidRDefault="00F3304C" w14:paraId="7E0A7918" w14:textId="678BE8E4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</w:tr>
      <w:tr w:rsidRPr="00764EA0" w:rsidR="00F3304C" w:rsidTr="001201CD" w14:paraId="30916829" w14:textId="0E023FB0">
        <w:trPr>
          <w:trHeight w:val="350"/>
        </w:trPr>
        <w:tc>
          <w:tcPr>
            <w:tcW w:w="1548" w:type="dxa"/>
            <w:gridSpan w:val="2"/>
            <w:shd w:val="clear" w:color="auto" w:fill="auto"/>
            <w:noWrap/>
            <w:hideMark/>
          </w:tcPr>
          <w:p w:rsidRPr="000C1F2B" w:rsidR="00F3304C" w:rsidP="00F3304C" w:rsidRDefault="00F3304C" w14:paraId="36AB08BB" w14:textId="33BA97A7">
            <w:pPr>
              <w:rPr>
                <w:iCs/>
              </w:rPr>
            </w:pPr>
            <w:r>
              <w:t>SEDS.3.S1</w:t>
            </w:r>
          </w:p>
        </w:tc>
        <w:tc>
          <w:tcPr>
            <w:tcW w:w="13050" w:type="dxa"/>
            <w:shd w:val="clear" w:color="auto" w:fill="auto"/>
            <w:hideMark/>
          </w:tcPr>
          <w:p w:rsidRPr="00FF76C6" w:rsidR="00F3304C" w:rsidP="00F3304C" w:rsidRDefault="00F3304C" w14:paraId="5A7AB57D" w14:textId="6A8ECA4D">
            <w:r>
              <w:t>Synthesize information from multiple perspectives in developing a program assessment plan</w:t>
            </w:r>
          </w:p>
        </w:tc>
      </w:tr>
      <w:tr w:rsidRPr="00764EA0" w:rsidR="00F3304C" w:rsidTr="001201CD" w14:paraId="199ADADB" w14:textId="6CAC6618">
        <w:trPr>
          <w:trHeight w:val="440"/>
        </w:trPr>
        <w:tc>
          <w:tcPr>
            <w:tcW w:w="1548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</w:tcPr>
          <w:p w:rsidR="00F3304C" w:rsidP="00F3304C" w:rsidRDefault="00F3304C" w14:paraId="65953648" w14:textId="0A6FEF40">
            <w:r>
              <w:t>SEDS.3.S2</w:t>
            </w:r>
          </w:p>
        </w:tc>
        <w:tc>
          <w:tcPr>
            <w:tcW w:w="13050" w:type="dxa"/>
            <w:tcBorders>
              <w:bottom w:val="single" w:color="000000" w:sz="4" w:space="0"/>
            </w:tcBorders>
            <w:shd w:val="clear" w:color="auto" w:fill="auto"/>
          </w:tcPr>
          <w:p w:rsidR="00F3304C" w:rsidP="00F3304C" w:rsidRDefault="00F3304C" w14:paraId="28506477" w14:textId="0C2433C7">
            <w:r>
              <w:rPr>
                <w:iCs/>
              </w:rPr>
              <w:t>Consider the learning characteristics of individuals with exceptionalities when recommending programs and services</w:t>
            </w:r>
          </w:p>
        </w:tc>
      </w:tr>
      <w:tr w:rsidRPr="00764EA0" w:rsidR="00F3304C" w:rsidTr="001201CD" w14:paraId="775916BC" w14:textId="18BF9C86">
        <w:trPr>
          <w:trHeight w:val="320"/>
        </w:trPr>
        <w:tc>
          <w:tcPr>
            <w:tcW w:w="14598" w:type="dxa"/>
            <w:gridSpan w:val="3"/>
            <w:shd w:val="clear" w:color="000000" w:fill="auto"/>
            <w:vAlign w:val="center"/>
          </w:tcPr>
          <w:p w:rsidRPr="00F91F38" w:rsidR="00F3304C" w:rsidP="00F3304C" w:rsidRDefault="00F3304C" w14:paraId="7CF5A8C9" w14:textId="23962791">
            <w:pPr>
              <w:rPr>
                <w:b/>
              </w:rPr>
            </w:pPr>
            <w:r>
              <w:rPr>
                <w:b/>
                <w:sz w:val="36"/>
                <w:szCs w:val="36"/>
              </w:rPr>
              <w:t>ADVANCED Standard 4: Research and Inquiry</w:t>
            </w:r>
          </w:p>
        </w:tc>
      </w:tr>
      <w:tr w:rsidRPr="00764EA0" w:rsidR="00F3304C" w:rsidTr="001201CD" w14:paraId="2942BE73" w14:textId="1C011770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F3304C" w:rsidP="00F3304C" w:rsidRDefault="00F3304C" w14:paraId="7DC6466D" w14:textId="4A309DFD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1201CD" w14:paraId="7FACC5EF" w14:textId="4CE6EB50">
        <w:trPr>
          <w:trHeight w:val="320"/>
        </w:trPr>
        <w:tc>
          <w:tcPr>
            <w:tcW w:w="1278" w:type="dxa"/>
            <w:shd w:val="clear" w:color="auto" w:fill="auto"/>
            <w:noWrap/>
            <w:hideMark/>
          </w:tcPr>
          <w:p w:rsidRPr="000C1F2B" w:rsidR="00F3304C" w:rsidP="00F3304C" w:rsidRDefault="00F3304C" w14:paraId="28FB136D" w14:textId="0E3DEDFA">
            <w:pPr>
              <w:rPr>
                <w:iCs/>
              </w:rPr>
            </w:pPr>
            <w:r>
              <w:t>SEDS.4.K1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1758CA" w:rsidR="00F3304C" w:rsidP="00F3304C" w:rsidRDefault="00F3304C" w14:paraId="43250E92" w14:textId="78DF4145">
            <w:r>
              <w:t>Best practices in research-based assessment</w:t>
            </w:r>
          </w:p>
        </w:tc>
      </w:tr>
      <w:tr w:rsidRPr="00764EA0" w:rsidR="00F3304C" w:rsidTr="001201CD" w14:paraId="2BAA5A64" w14:textId="545F353F">
        <w:trPr>
          <w:trHeight w:val="320"/>
        </w:trPr>
        <w:tc>
          <w:tcPr>
            <w:tcW w:w="1278" w:type="dxa"/>
            <w:shd w:val="clear" w:color="auto" w:fill="auto"/>
            <w:noWrap/>
            <w:hideMark/>
          </w:tcPr>
          <w:p w:rsidRPr="000C1F2B" w:rsidR="00F3304C" w:rsidP="00F3304C" w:rsidRDefault="00F3304C" w14:paraId="22326C4B" w14:textId="22165493">
            <w:pPr>
              <w:rPr>
                <w:iCs/>
              </w:rPr>
            </w:pPr>
            <w:r>
              <w:t>SEDS.4.K2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1758CA" w:rsidR="00F3304C" w:rsidP="00F3304C" w:rsidRDefault="00F3304C" w14:paraId="03714680" w14:textId="2DDFC71E">
            <w:r>
              <w:t>Resources and methods that address student learning, rates, and strategies</w:t>
            </w:r>
          </w:p>
        </w:tc>
      </w:tr>
      <w:tr w:rsidRPr="00764EA0" w:rsidR="00F3304C" w:rsidTr="001201CD" w14:paraId="10B26225" w14:textId="544A79D0">
        <w:trPr>
          <w:trHeight w:val="320"/>
        </w:trPr>
        <w:tc>
          <w:tcPr>
            <w:tcW w:w="14598" w:type="dxa"/>
            <w:gridSpan w:val="3"/>
            <w:shd w:val="clear" w:color="auto" w:fill="D9D9D9" w:themeFill="background1" w:themeFillShade="D9"/>
            <w:vAlign w:val="center"/>
          </w:tcPr>
          <w:p w:rsidRPr="00F91F38" w:rsidR="00F3304C" w:rsidP="00F3304C" w:rsidRDefault="00F3304C" w14:paraId="72162082" w14:textId="451DD268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</w:tr>
      <w:tr w:rsidRPr="00764EA0" w:rsidR="00F3304C" w:rsidTr="001201CD" w14:paraId="69964D20" w14:textId="734A173A">
        <w:trPr>
          <w:trHeight w:val="320"/>
        </w:trPr>
        <w:tc>
          <w:tcPr>
            <w:tcW w:w="1278" w:type="dxa"/>
            <w:tcBorders>
              <w:bottom w:val="single" w:color="000000" w:sz="4" w:space="0"/>
            </w:tcBorders>
            <w:shd w:val="clear" w:color="auto" w:fill="auto"/>
            <w:hideMark/>
          </w:tcPr>
          <w:p w:rsidRPr="000C1F2B" w:rsidR="00F3304C" w:rsidP="00F3304C" w:rsidRDefault="00F3304C" w14:paraId="52222017" w14:textId="7369D4EB">
            <w:pPr>
              <w:rPr>
                <w:iCs/>
              </w:rPr>
            </w:pPr>
            <w:r>
              <w:t>SEDS.4.S1</w:t>
            </w:r>
          </w:p>
        </w:tc>
        <w:tc>
          <w:tcPr>
            <w:tcW w:w="13320" w:type="dxa"/>
            <w:gridSpan w:val="2"/>
            <w:tcBorders>
              <w:bottom w:val="single" w:color="000000" w:sz="4" w:space="0"/>
            </w:tcBorders>
            <w:shd w:val="clear" w:color="auto" w:fill="auto"/>
            <w:hideMark/>
          </w:tcPr>
          <w:p w:rsidRPr="001758CA" w:rsidR="00F3304C" w:rsidP="00F3304C" w:rsidRDefault="00F3304C" w14:paraId="0235EB73" w14:textId="7CF469F9">
            <w:r>
              <w:t>Evaluate assessment methods based upon recommended best practices</w:t>
            </w:r>
          </w:p>
        </w:tc>
      </w:tr>
      <w:tr w:rsidRPr="00764EA0" w:rsidR="00F3304C" w:rsidTr="001201CD" w14:paraId="593AC71E" w14:textId="08189134">
        <w:trPr>
          <w:trHeight w:val="320"/>
        </w:trPr>
        <w:tc>
          <w:tcPr>
            <w:tcW w:w="14598" w:type="dxa"/>
            <w:gridSpan w:val="3"/>
            <w:shd w:val="clear" w:color="000000" w:fill="auto"/>
            <w:vAlign w:val="center"/>
          </w:tcPr>
          <w:p w:rsidRPr="00F91F38" w:rsidR="00F3304C" w:rsidP="00F3304C" w:rsidRDefault="00F3304C" w14:paraId="7B893171" w14:textId="0B321E46">
            <w:pPr>
              <w:rPr>
                <w:b/>
              </w:rPr>
            </w:pPr>
            <w:r>
              <w:rPr>
                <w:b/>
                <w:sz w:val="36"/>
                <w:szCs w:val="36"/>
              </w:rPr>
              <w:t>ADVANCED Standard 5: Leadership and Policy</w:t>
            </w:r>
          </w:p>
        </w:tc>
      </w:tr>
      <w:tr w:rsidRPr="00764EA0" w:rsidR="00F3304C" w:rsidTr="001201CD" w14:paraId="4C7D7657" w14:textId="282D571E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F3304C" w:rsidP="00F3304C" w:rsidRDefault="00F3304C" w14:paraId="3D4FDAA6" w14:textId="2E7A84F4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1201CD" w14:paraId="1FCE2BAD" w14:textId="6E9D0AE3">
        <w:trPr>
          <w:trHeight w:val="287"/>
        </w:trPr>
        <w:tc>
          <w:tcPr>
            <w:tcW w:w="1278" w:type="dxa"/>
            <w:shd w:val="clear" w:color="auto" w:fill="auto"/>
            <w:noWrap/>
            <w:hideMark/>
          </w:tcPr>
          <w:p w:rsidRPr="00A02A9D" w:rsidR="00F3304C" w:rsidP="00F3304C" w:rsidRDefault="00F3304C" w14:paraId="28EC2D90" w14:textId="24C70FB1">
            <w:r>
              <w:t>SEDS.5.K1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A02A9D" w:rsidR="00F3304C" w:rsidP="00F3304C" w:rsidRDefault="00F3304C" w14:paraId="079CA763" w14:textId="00F5968F">
            <w:r w:rsidRPr="00A02A9D">
              <w:t>Laws and policies related to assessing individuals</w:t>
            </w:r>
            <w:r>
              <w:t xml:space="preserve"> with exceptional learning needs</w:t>
            </w:r>
          </w:p>
        </w:tc>
      </w:tr>
      <w:tr w:rsidRPr="00764EA0" w:rsidR="00F3304C" w:rsidTr="001201CD" w14:paraId="116EE216" w14:textId="30ECF4A2">
        <w:trPr>
          <w:trHeight w:val="350"/>
        </w:trPr>
        <w:tc>
          <w:tcPr>
            <w:tcW w:w="1278" w:type="dxa"/>
            <w:shd w:val="clear" w:color="auto" w:fill="auto"/>
            <w:noWrap/>
            <w:hideMark/>
          </w:tcPr>
          <w:p w:rsidRPr="00A02A9D" w:rsidR="00F3304C" w:rsidP="00F3304C" w:rsidRDefault="00F3304C" w14:paraId="436E53DB" w14:textId="05D91391">
            <w:r>
              <w:t>SEDS.5.K2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A02A9D" w:rsidR="00F3304C" w:rsidP="00F3304C" w:rsidRDefault="00F3304C" w14:paraId="7A93C163" w14:textId="73D046C3">
            <w:r>
              <w:t>Emerging issues and trends that influence assessment</w:t>
            </w:r>
          </w:p>
        </w:tc>
      </w:tr>
      <w:tr w:rsidRPr="00764EA0" w:rsidR="00F3304C" w:rsidTr="001201CD" w14:paraId="752B17B4" w14:textId="6090AC1A">
        <w:trPr>
          <w:trHeight w:val="350"/>
        </w:trPr>
        <w:tc>
          <w:tcPr>
            <w:tcW w:w="1278" w:type="dxa"/>
            <w:shd w:val="clear" w:color="auto" w:fill="auto"/>
            <w:noWrap/>
          </w:tcPr>
          <w:p w:rsidRPr="00A02A9D" w:rsidR="00F3304C" w:rsidP="00F3304C" w:rsidRDefault="00F3304C" w14:paraId="767A43C4" w14:textId="298EC8A4">
            <w:r>
              <w:t>SEDS.5.K3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A02A9D" w:rsidR="00F3304C" w:rsidP="00F3304C" w:rsidRDefault="00F3304C" w14:paraId="4B869D4E" w14:textId="148B9073">
            <w:r w:rsidRPr="00A02A9D">
              <w:t>Implication of multiple factors that influence the</w:t>
            </w:r>
            <w:r>
              <w:t xml:space="preserve"> assessment process</w:t>
            </w:r>
          </w:p>
        </w:tc>
      </w:tr>
      <w:tr w:rsidRPr="00764EA0" w:rsidR="00F3304C" w:rsidTr="001201CD" w14:paraId="79083571" w14:textId="61A70ADA">
        <w:trPr>
          <w:trHeight w:val="350"/>
        </w:trPr>
        <w:tc>
          <w:tcPr>
            <w:tcW w:w="1278" w:type="dxa"/>
            <w:shd w:val="clear" w:color="auto" w:fill="auto"/>
            <w:noWrap/>
          </w:tcPr>
          <w:p w:rsidRPr="00A02A9D" w:rsidR="00F3304C" w:rsidP="00F3304C" w:rsidRDefault="00F3304C" w14:paraId="3842858F" w14:textId="4F4F9A23">
            <w:r>
              <w:t>SEDS.5.K4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A02A9D" w:rsidR="00F3304C" w:rsidP="00F3304C" w:rsidRDefault="00F3304C" w14:paraId="6B0A9231" w14:textId="51FFB387">
            <w:r w:rsidRPr="00A02A9D">
              <w:t>Models, theories, and philosophies that form the</w:t>
            </w:r>
            <w:r>
              <w:t xml:space="preserve"> basis of assessment</w:t>
            </w:r>
          </w:p>
        </w:tc>
      </w:tr>
      <w:tr w:rsidRPr="00764EA0" w:rsidR="00F3304C" w:rsidTr="001201CD" w14:paraId="07400A77" w14:textId="3508C5F6">
        <w:trPr>
          <w:trHeight w:val="350"/>
        </w:trPr>
        <w:tc>
          <w:tcPr>
            <w:tcW w:w="1278" w:type="dxa"/>
            <w:shd w:val="clear" w:color="auto" w:fill="auto"/>
            <w:noWrap/>
          </w:tcPr>
          <w:p w:rsidRPr="000C1F2B" w:rsidR="00F3304C" w:rsidP="00F3304C" w:rsidRDefault="00F3304C" w14:paraId="5E601DC4" w14:textId="5849473F">
            <w:pPr>
              <w:rPr>
                <w:iCs/>
              </w:rPr>
            </w:pPr>
            <w:r>
              <w:t>SEDS.5.K5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A02A9D" w:rsidR="00F3304C" w:rsidP="00F3304C" w:rsidRDefault="00F3304C" w14:paraId="2862C6B1" w14:textId="684001DF">
            <w:r>
              <w:t>Issues in general and special education that affect placement decisions for individuals with exceptional learning needs</w:t>
            </w:r>
          </w:p>
        </w:tc>
      </w:tr>
      <w:tr w:rsidRPr="00764EA0" w:rsidR="00F3304C" w:rsidTr="001201CD" w14:paraId="02278FEA" w14:textId="76684200">
        <w:trPr>
          <w:trHeight w:val="404"/>
        </w:trPr>
        <w:tc>
          <w:tcPr>
            <w:tcW w:w="14598" w:type="dxa"/>
            <w:gridSpan w:val="3"/>
            <w:shd w:val="clear" w:color="auto" w:fill="D9D9D9" w:themeFill="background1" w:themeFillShade="D9"/>
            <w:vAlign w:val="center"/>
          </w:tcPr>
          <w:p w:rsidRPr="00F91F38" w:rsidR="00F3304C" w:rsidP="00F3304C" w:rsidRDefault="00F3304C" w14:paraId="71D693FD" w14:textId="67012302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</w:tr>
      <w:tr w:rsidRPr="00764EA0" w:rsidR="00F3304C" w:rsidTr="001201CD" w14:paraId="4A118F1A" w14:textId="08F3AAC8">
        <w:trPr>
          <w:trHeight w:val="350"/>
        </w:trPr>
        <w:tc>
          <w:tcPr>
            <w:tcW w:w="1278" w:type="dxa"/>
            <w:tcBorders>
              <w:bottom w:val="single" w:color="000000" w:sz="4" w:space="0"/>
            </w:tcBorders>
            <w:shd w:val="clear" w:color="auto" w:fill="auto"/>
            <w:hideMark/>
          </w:tcPr>
          <w:p w:rsidRPr="000C1F2B" w:rsidR="00F3304C" w:rsidP="00F3304C" w:rsidRDefault="00F3304C" w14:paraId="65E427DA" w14:textId="5FFBC646">
            <w:pPr>
              <w:rPr>
                <w:iCs/>
              </w:rPr>
            </w:pPr>
            <w:r>
              <w:t>SEDS.5.S1</w:t>
            </w:r>
          </w:p>
        </w:tc>
        <w:tc>
          <w:tcPr>
            <w:tcW w:w="13320" w:type="dxa"/>
            <w:gridSpan w:val="2"/>
            <w:tcBorders>
              <w:bottom w:val="single" w:color="000000" w:sz="4" w:space="0"/>
            </w:tcBorders>
            <w:shd w:val="clear" w:color="auto" w:fill="auto"/>
            <w:hideMark/>
          </w:tcPr>
          <w:p w:rsidRPr="00933672" w:rsidR="00F3304C" w:rsidP="00F3304C" w:rsidRDefault="00F3304C" w14:paraId="7CD9C96E" w14:textId="1AC85A33">
            <w:r>
              <w:t>Design and evaluate procedures for participation in school, system, and statewide assessments</w:t>
            </w:r>
          </w:p>
        </w:tc>
      </w:tr>
      <w:tr w:rsidRPr="00764EA0" w:rsidR="00F3304C" w:rsidTr="001201CD" w14:paraId="5A507AE1" w14:textId="0EFB9666">
        <w:trPr>
          <w:trHeight w:val="320"/>
        </w:trPr>
        <w:tc>
          <w:tcPr>
            <w:tcW w:w="14598" w:type="dxa"/>
            <w:gridSpan w:val="3"/>
            <w:shd w:val="clear" w:color="000000" w:fill="auto"/>
          </w:tcPr>
          <w:p w:rsidRPr="00F91F38" w:rsidR="00F3304C" w:rsidP="00F3304C" w:rsidRDefault="00F3304C" w14:paraId="1218BE7D" w14:textId="07703A82">
            <w:pPr>
              <w:rPr>
                <w:b/>
              </w:rPr>
            </w:pPr>
            <w:r w:rsidRPr="0001232E">
              <w:rPr>
                <w:b/>
                <w:sz w:val="36"/>
                <w:szCs w:val="36"/>
              </w:rPr>
              <w:t xml:space="preserve">ADVANCED Standard </w:t>
            </w:r>
            <w:r>
              <w:rPr>
                <w:b/>
                <w:sz w:val="36"/>
                <w:szCs w:val="36"/>
              </w:rPr>
              <w:t>6: Professional and Ethical Practice</w:t>
            </w:r>
            <w:r w:rsidRPr="0001232E">
              <w:rPr>
                <w:b/>
                <w:sz w:val="36"/>
                <w:szCs w:val="36"/>
              </w:rPr>
              <w:t xml:space="preserve"> </w:t>
            </w:r>
          </w:p>
        </w:tc>
      </w:tr>
      <w:tr w:rsidRPr="00764EA0" w:rsidR="00F3304C" w:rsidTr="001201CD" w14:paraId="4229899A" w14:textId="0A44BF30">
        <w:trPr>
          <w:trHeight w:val="32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F3304C" w:rsidP="00F3304C" w:rsidRDefault="00F3304C" w14:paraId="426E42A1" w14:textId="72802789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1201CD" w14:paraId="22D08367" w14:textId="3A32ABAB">
        <w:trPr>
          <w:trHeight w:val="320"/>
        </w:trPr>
        <w:tc>
          <w:tcPr>
            <w:tcW w:w="1278" w:type="dxa"/>
            <w:shd w:val="clear" w:color="auto" w:fill="auto"/>
            <w:hideMark/>
          </w:tcPr>
          <w:p w:rsidRPr="000C1F2B" w:rsidR="00F3304C" w:rsidP="00F3304C" w:rsidRDefault="00F3304C" w14:paraId="09DA2677" w14:textId="0B5AC3A1">
            <w:pPr>
              <w:rPr>
                <w:iCs/>
              </w:rPr>
            </w:pPr>
            <w:r>
              <w:t>SEDS.6.K1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280731" w:rsidR="00F3304C" w:rsidP="00F3304C" w:rsidRDefault="00F3304C" w14:paraId="11025DAD" w14:textId="63D2541E">
            <w:r>
              <w:t>Qualifications to administer and interpret test results</w:t>
            </w:r>
          </w:p>
        </w:tc>
      </w:tr>
      <w:tr w:rsidRPr="00764EA0" w:rsidR="00F3304C" w:rsidTr="001201CD" w14:paraId="65464C0A" w14:textId="5BA4D87F">
        <w:trPr>
          <w:trHeight w:val="320"/>
        </w:trPr>
        <w:tc>
          <w:tcPr>
            <w:tcW w:w="1278" w:type="dxa"/>
            <w:shd w:val="clear" w:color="auto" w:fill="auto"/>
          </w:tcPr>
          <w:p w:rsidRPr="000C1F2B" w:rsidR="00F3304C" w:rsidP="00F3304C" w:rsidRDefault="00F3304C" w14:paraId="5B8A7061" w14:textId="056E31CE">
            <w:pPr>
              <w:rPr>
                <w:iCs/>
              </w:rPr>
            </w:pPr>
            <w:r>
              <w:t>SEDS.6.K2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DC5309" w:rsidR="00F3304C" w:rsidP="00F3304C" w:rsidRDefault="00F3304C" w14:paraId="69061F4A" w14:textId="47839FB8">
            <w:pPr>
              <w:rPr>
                <w:strike/>
              </w:rPr>
            </w:pPr>
            <w:r>
              <w:t>Professional organizations and resources relevant to the field of educational diagnosticians</w:t>
            </w:r>
          </w:p>
        </w:tc>
      </w:tr>
      <w:tr w:rsidRPr="00764EA0" w:rsidR="00F3304C" w:rsidTr="001201CD" w14:paraId="688B222D" w14:textId="03E41D09">
        <w:trPr>
          <w:trHeight w:val="320"/>
        </w:trPr>
        <w:tc>
          <w:tcPr>
            <w:tcW w:w="1278" w:type="dxa"/>
            <w:shd w:val="clear" w:color="auto" w:fill="auto"/>
          </w:tcPr>
          <w:p w:rsidRPr="000C1F2B" w:rsidR="00F3304C" w:rsidP="00F3304C" w:rsidRDefault="00F3304C" w14:paraId="2C0FF50D" w14:textId="18393678">
            <w:pPr>
              <w:rPr>
                <w:iCs/>
              </w:rPr>
            </w:pPr>
            <w:r>
              <w:t>SEDS.6.K3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7B38B6EE" w14:textId="65EB6066">
            <w:r>
              <w:t>Ethical considerations relative to assessment</w:t>
            </w:r>
          </w:p>
        </w:tc>
      </w:tr>
      <w:tr w:rsidRPr="00764EA0" w:rsidR="00F3304C" w:rsidTr="001201CD" w14:paraId="75871FDC" w14:textId="1FB4F061">
        <w:trPr>
          <w:trHeight w:val="449"/>
        </w:trPr>
        <w:tc>
          <w:tcPr>
            <w:tcW w:w="14598" w:type="dxa"/>
            <w:gridSpan w:val="3"/>
            <w:shd w:val="clear" w:color="auto" w:fill="D9D9D9" w:themeFill="background1" w:themeFillShade="D9"/>
            <w:noWrap/>
            <w:vAlign w:val="center"/>
          </w:tcPr>
          <w:p w:rsidRPr="00F91F38" w:rsidR="00F3304C" w:rsidP="00F3304C" w:rsidRDefault="00F3304C" w14:paraId="5DD3C3B7" w14:textId="7EDD3193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</w:tr>
      <w:tr w:rsidRPr="00764EA0" w:rsidR="00F3304C" w:rsidTr="001201CD" w14:paraId="05AE28CA" w14:textId="0C9C72F8">
        <w:trPr>
          <w:trHeight w:val="368"/>
        </w:trPr>
        <w:tc>
          <w:tcPr>
            <w:tcW w:w="1278" w:type="dxa"/>
            <w:shd w:val="clear" w:color="auto" w:fill="auto"/>
            <w:noWrap/>
            <w:hideMark/>
          </w:tcPr>
          <w:p w:rsidRPr="000C1F2B" w:rsidR="00F3304C" w:rsidP="00F3304C" w:rsidRDefault="00F3304C" w14:paraId="344DB9D2" w14:textId="74506DBC">
            <w:pPr>
              <w:rPr>
                <w:iCs/>
              </w:rPr>
            </w:pPr>
            <w:r>
              <w:t>SEDS.6.S1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280731" w:rsidR="00F3304C" w:rsidP="00F3304C" w:rsidRDefault="00F3304C" w14:paraId="24DE77FF" w14:textId="5565594E">
            <w:r>
              <w:t>Maintain individual privacy and confidentiality</w:t>
            </w:r>
          </w:p>
        </w:tc>
      </w:tr>
      <w:tr w:rsidRPr="00764EA0" w:rsidR="00F3304C" w:rsidTr="001201CD" w14:paraId="1DE73EBD" w14:textId="5A97207B">
        <w:trPr>
          <w:trHeight w:val="350"/>
        </w:trPr>
        <w:tc>
          <w:tcPr>
            <w:tcW w:w="1278" w:type="dxa"/>
            <w:shd w:val="clear" w:color="auto" w:fill="auto"/>
            <w:noWrap/>
          </w:tcPr>
          <w:p w:rsidRPr="000C1F2B" w:rsidR="00F3304C" w:rsidP="00F3304C" w:rsidRDefault="00F3304C" w14:paraId="2421CB18" w14:textId="485FCCB7">
            <w:pPr>
              <w:rPr>
                <w:iCs/>
              </w:rPr>
            </w:pPr>
            <w:r>
              <w:lastRenderedPageBreak/>
              <w:t>SEDS.6.S2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3F792006" w14:textId="4BFB30F4">
            <w:r>
              <w:rPr>
                <w:iCs/>
              </w:rPr>
              <w:t>Keep current through professional development activities</w:t>
            </w:r>
          </w:p>
        </w:tc>
      </w:tr>
      <w:tr w:rsidRPr="00764EA0" w:rsidR="00F3304C" w:rsidTr="001201CD" w14:paraId="26A0F3D2" w14:textId="318C7F47">
        <w:trPr>
          <w:trHeight w:val="368"/>
        </w:trPr>
        <w:tc>
          <w:tcPr>
            <w:tcW w:w="1278" w:type="dxa"/>
            <w:shd w:val="clear" w:color="auto" w:fill="auto"/>
            <w:noWrap/>
          </w:tcPr>
          <w:p w:rsidRPr="000C1F2B" w:rsidR="00F3304C" w:rsidP="00F3304C" w:rsidRDefault="00F3304C" w14:paraId="03AE750C" w14:textId="3EF3AD4B">
            <w:pPr>
              <w:rPr>
                <w:iCs/>
              </w:rPr>
            </w:pPr>
            <w:r>
              <w:t>SEDS.6.S3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56CCFC6A" w14:textId="254BF4CF">
            <w:r>
              <w:t>Cite all sources of reported information</w:t>
            </w:r>
          </w:p>
        </w:tc>
      </w:tr>
      <w:tr w:rsidRPr="00764EA0" w:rsidR="00F3304C" w:rsidTr="001201CD" w14:paraId="4CA14873" w14:textId="50AD3FC4">
        <w:trPr>
          <w:trHeight w:val="332"/>
        </w:trPr>
        <w:tc>
          <w:tcPr>
            <w:tcW w:w="1278" w:type="dxa"/>
            <w:shd w:val="clear" w:color="auto" w:fill="auto"/>
            <w:noWrap/>
          </w:tcPr>
          <w:p w:rsidRPr="000C1F2B" w:rsidR="00F3304C" w:rsidP="00F3304C" w:rsidRDefault="00F3304C" w14:paraId="14AFA4AF" w14:textId="60725B42">
            <w:pPr>
              <w:rPr>
                <w:iCs/>
              </w:rPr>
            </w:pPr>
            <w:r>
              <w:t>SEDS.6.S4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314D80E7" w14:textId="0CF5597B">
            <w:r>
              <w:t>Inform individuals of the purpose of evaluation and timelines for completion</w:t>
            </w:r>
          </w:p>
        </w:tc>
      </w:tr>
      <w:tr w:rsidRPr="00764EA0" w:rsidR="00F3304C" w:rsidTr="001201CD" w14:paraId="083F3F65" w14:textId="7E702326">
        <w:trPr>
          <w:trHeight w:val="431"/>
        </w:trPr>
        <w:tc>
          <w:tcPr>
            <w:tcW w:w="1278" w:type="dxa"/>
            <w:shd w:val="clear" w:color="auto" w:fill="auto"/>
            <w:noWrap/>
          </w:tcPr>
          <w:p w:rsidRPr="000C1F2B" w:rsidR="00F3304C" w:rsidP="00F3304C" w:rsidRDefault="00F3304C" w14:paraId="21B8C8BF" w14:textId="10D8A421">
            <w:pPr>
              <w:rPr>
                <w:iCs/>
              </w:rPr>
            </w:pPr>
            <w:r>
              <w:t>SEDS.6.S5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48F9FCE3" w14:textId="7CACD1A5">
            <w:r>
              <w:t>Provide assessment results in a clear, cohesive, and timely manner</w:t>
            </w:r>
          </w:p>
        </w:tc>
      </w:tr>
      <w:tr w:rsidRPr="00764EA0" w:rsidR="00F3304C" w:rsidTr="001201CD" w14:paraId="430C14D7" w14:textId="619CA0B3">
        <w:trPr>
          <w:trHeight w:val="431"/>
        </w:trPr>
        <w:tc>
          <w:tcPr>
            <w:tcW w:w="14598" w:type="dxa"/>
            <w:gridSpan w:val="3"/>
            <w:shd w:val="clear" w:color="auto" w:fill="auto"/>
            <w:noWrap/>
          </w:tcPr>
          <w:p w:rsidR="00F3304C" w:rsidP="00F3304C" w:rsidRDefault="00F3304C" w14:paraId="68A5FDF2" w14:textId="07BB1418">
            <w:r w:rsidRPr="00492E65">
              <w:rPr>
                <w:b/>
                <w:sz w:val="36"/>
                <w:szCs w:val="36"/>
              </w:rPr>
              <w:t xml:space="preserve">ADVANCED Standard </w:t>
            </w:r>
            <w:r>
              <w:rPr>
                <w:b/>
                <w:sz w:val="36"/>
                <w:szCs w:val="36"/>
              </w:rPr>
              <w:t>7: Collaboration</w:t>
            </w:r>
          </w:p>
        </w:tc>
      </w:tr>
      <w:tr w:rsidRPr="00764EA0" w:rsidR="00F3304C" w:rsidTr="001201CD" w14:paraId="422D1A23" w14:textId="04CB74B5">
        <w:trPr>
          <w:trHeight w:val="350"/>
        </w:trPr>
        <w:tc>
          <w:tcPr>
            <w:tcW w:w="14598" w:type="dxa"/>
            <w:gridSpan w:val="3"/>
            <w:shd w:val="clear" w:color="000000" w:fill="D9D9D9" w:themeFill="background1" w:themeFillShade="D9"/>
            <w:vAlign w:val="center"/>
          </w:tcPr>
          <w:p w:rsidRPr="00F91F38" w:rsidR="00F3304C" w:rsidP="00F3304C" w:rsidRDefault="00F3304C" w14:paraId="5762D3F1" w14:textId="3DBA203B">
            <w:pPr>
              <w:rPr>
                <w:b/>
              </w:rPr>
            </w:pPr>
            <w:r w:rsidRPr="00F91F38">
              <w:rPr>
                <w:b/>
              </w:rPr>
              <w:t>Knowledge</w:t>
            </w:r>
          </w:p>
        </w:tc>
      </w:tr>
      <w:tr w:rsidRPr="00764EA0" w:rsidR="00F3304C" w:rsidTr="001201CD" w14:paraId="2C14BA33" w14:textId="687D6A5E">
        <w:trPr>
          <w:trHeight w:val="377"/>
        </w:trPr>
        <w:tc>
          <w:tcPr>
            <w:tcW w:w="1278" w:type="dxa"/>
            <w:shd w:val="clear" w:color="auto" w:fill="auto"/>
            <w:hideMark/>
          </w:tcPr>
          <w:p w:rsidRPr="000C1F2B" w:rsidR="00F3304C" w:rsidP="00F3304C" w:rsidRDefault="00F3304C" w14:paraId="49EFB470" w14:textId="0F1CC002">
            <w:pPr>
              <w:rPr>
                <w:iCs/>
              </w:rPr>
            </w:pP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0C1F2B" w:rsidR="00F3304C" w:rsidP="00F3304C" w:rsidRDefault="00F3304C" w14:paraId="0BEA06D4" w14:textId="17A8643E">
            <w:pPr>
              <w:rPr>
                <w:iCs/>
              </w:rPr>
            </w:pPr>
            <w:r>
              <w:rPr>
                <w:iCs/>
              </w:rPr>
              <w:t xml:space="preserve">None in addition to knowledge and skills specified by the </w:t>
            </w:r>
            <w:r>
              <w:rPr>
                <w:iCs/>
              </w:rPr>
              <w:t>Advanced Common Specialty Items (ACSI) Specialty Set</w:t>
            </w:r>
            <w:r>
              <w:rPr>
                <w:iCs/>
              </w:rPr>
              <w:t xml:space="preserve">. </w:t>
            </w:r>
            <w:r w:rsidRPr="000C1F2B">
              <w:rPr>
                <w:iCs/>
              </w:rPr>
              <w:t xml:space="preserve"> </w:t>
            </w:r>
          </w:p>
        </w:tc>
      </w:tr>
      <w:tr w:rsidRPr="00764EA0" w:rsidR="00F3304C" w:rsidTr="001201CD" w14:paraId="2EA3B42A" w14:textId="2EB3801B">
        <w:trPr>
          <w:trHeight w:val="440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F38" w:rsidR="00F3304C" w:rsidP="00F3304C" w:rsidRDefault="00F3304C" w14:paraId="76107AC5" w14:textId="59438054">
            <w:pPr>
              <w:rPr>
                <w:b/>
                <w:iCs/>
              </w:rPr>
            </w:pPr>
            <w:r w:rsidRPr="00F91F38">
              <w:rPr>
                <w:b/>
                <w:iCs/>
              </w:rPr>
              <w:t>Skills</w:t>
            </w:r>
          </w:p>
        </w:tc>
        <w:tc>
          <w:tcPr>
            <w:tcW w:w="13320" w:type="dxa"/>
            <w:gridSpan w:val="2"/>
            <w:shd w:val="clear" w:color="auto" w:fill="D9D9D9" w:themeFill="background1" w:themeFillShade="D9"/>
            <w:vAlign w:val="center"/>
          </w:tcPr>
          <w:p w:rsidRPr="000C1F2B" w:rsidR="00F3304C" w:rsidP="00F3304C" w:rsidRDefault="00F3304C" w14:paraId="7142D897" w14:textId="77777777">
            <w:pPr>
              <w:rPr>
                <w:iCs/>
              </w:rPr>
            </w:pPr>
          </w:p>
        </w:tc>
      </w:tr>
      <w:tr w:rsidRPr="00764EA0" w:rsidR="00F3304C" w:rsidTr="001201CD" w14:paraId="59E75163" w14:textId="49E715F1">
        <w:trPr>
          <w:trHeight w:val="359"/>
        </w:trPr>
        <w:tc>
          <w:tcPr>
            <w:tcW w:w="1278" w:type="dxa"/>
            <w:shd w:val="clear" w:color="auto" w:fill="auto"/>
            <w:hideMark/>
          </w:tcPr>
          <w:p w:rsidRPr="000C1F2B" w:rsidR="00F3304C" w:rsidP="00F3304C" w:rsidRDefault="00F3304C" w14:paraId="3237FF6F" w14:textId="7496784F">
            <w:pPr>
              <w:rPr>
                <w:iCs/>
              </w:rPr>
            </w:pPr>
            <w:r>
              <w:t>SEDS.7.S1</w:t>
            </w:r>
          </w:p>
        </w:tc>
        <w:tc>
          <w:tcPr>
            <w:tcW w:w="13320" w:type="dxa"/>
            <w:gridSpan w:val="2"/>
            <w:shd w:val="clear" w:color="auto" w:fill="auto"/>
            <w:hideMark/>
          </w:tcPr>
          <w:p w:rsidRPr="00280731" w:rsidR="00F3304C" w:rsidP="00F3304C" w:rsidRDefault="00F3304C" w14:paraId="294F150D" w14:textId="41490C5E">
            <w:r>
              <w:t>Communicate with team members to determine assessment needs and to review assessment results</w:t>
            </w:r>
          </w:p>
        </w:tc>
      </w:tr>
      <w:tr w:rsidRPr="00764EA0" w:rsidR="00F3304C" w:rsidTr="001201CD" w14:paraId="4B40733D" w14:textId="0F2F0718">
        <w:trPr>
          <w:trHeight w:val="350"/>
        </w:trPr>
        <w:tc>
          <w:tcPr>
            <w:tcW w:w="1278" w:type="dxa"/>
            <w:shd w:val="clear" w:color="auto" w:fill="auto"/>
          </w:tcPr>
          <w:p w:rsidRPr="000C1F2B" w:rsidR="00F3304C" w:rsidP="00F3304C" w:rsidRDefault="00F3304C" w14:paraId="51916B41" w14:textId="48D86691">
            <w:pPr>
              <w:rPr>
                <w:iCs/>
              </w:rPr>
            </w:pPr>
            <w:r>
              <w:t>SEDS.7.S2</w:t>
            </w:r>
          </w:p>
        </w:tc>
        <w:tc>
          <w:tcPr>
            <w:tcW w:w="13320" w:type="dxa"/>
            <w:gridSpan w:val="2"/>
            <w:shd w:val="clear" w:color="auto" w:fill="auto"/>
          </w:tcPr>
          <w:p w:rsidRPr="00280731" w:rsidR="00F3304C" w:rsidP="00F3304C" w:rsidRDefault="00F3304C" w14:paraId="52CC90D4" w14:textId="46164506">
            <w:r>
              <w:t>Assist teachers with interpreting data, including large-scale and individual assessments</w:t>
            </w:r>
          </w:p>
        </w:tc>
      </w:tr>
    </w:tbl>
    <w:p w:rsidR="00764EA0" w:rsidRDefault="00764EA0" w14:paraId="0E14F3F1" w14:textId="77777777"/>
    <w:sectPr w:rsidR="00764EA0" w:rsidSect="008D4D3E"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5275" w:rsidP="00A22C36" w:rsidRDefault="00C75275" w14:paraId="795A58FB" w14:textId="77777777">
      <w:r>
        <w:separator/>
      </w:r>
    </w:p>
  </w:endnote>
  <w:endnote w:type="continuationSeparator" w:id="0">
    <w:p w:rsidR="00C75275" w:rsidP="00A22C36" w:rsidRDefault="00C75275" w14:paraId="240CB9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275" w:rsidP="00A22C36" w:rsidRDefault="00C75275" w14:paraId="40EEEC3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275" w:rsidP="00A22C36" w:rsidRDefault="00C75275" w14:paraId="1D2F76D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275" w:rsidP="369DCBC9" w:rsidRDefault="00C75275" w14:paraId="3DDB5130" w14:noSpellErr="1" w14:textId="2070E5D1">
    <w:pPr>
      <w:pStyle w:val="Footer"/>
      <w:framePr w:wrap="around" w:hAnchor="margin" w:vAnchor="text" w:xAlign="right" w:y="1"/>
      <w:rPr>
        <w:rStyle w:val="PageNumber"/>
        <w:noProof/>
      </w:rPr>
    </w:pPr>
  </w:p>
  <w:p w:rsidR="00C75275" w:rsidP="00A22C36" w:rsidRDefault="00C75275" w14:paraId="6E61ED5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5275" w:rsidP="00A22C36" w:rsidRDefault="00C75275" w14:paraId="0BC1831B" w14:textId="77777777">
      <w:r>
        <w:separator/>
      </w:r>
    </w:p>
  </w:footnote>
  <w:footnote w:type="continuationSeparator" w:id="0">
    <w:p w:rsidR="00C75275" w:rsidP="00A22C36" w:rsidRDefault="00C75275" w14:paraId="429B46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01CD" w:rsidRDefault="001201CD" w14:paraId="3BF2ACDE" w14:textId="2BDCB300">
    <w:pPr>
      <w:pStyle w:val="Header"/>
    </w:pPr>
    <w:r w:rsidR="369DCBC9">
      <w:rPr/>
      <w:t xml:space="preserve">SEDS Final Set with Common </w:t>
    </w:r>
    <w:r w:rsidR="369DCBC9">
      <w:rPr/>
      <w:t xml:space="preserve">Items </w:t>
    </w:r>
    <w:r w:rsidR="369DCBC9">
      <w:rPr/>
      <w:t>June</w:t>
    </w:r>
    <w:r w:rsidR="369DCBC9">
      <w:rPr/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0D"/>
    <w:rsid w:val="00072F26"/>
    <w:rsid w:val="00087C94"/>
    <w:rsid w:val="000923C4"/>
    <w:rsid w:val="00097992"/>
    <w:rsid w:val="000B108F"/>
    <w:rsid w:val="000C1F2B"/>
    <w:rsid w:val="00113D57"/>
    <w:rsid w:val="001201CD"/>
    <w:rsid w:val="00134875"/>
    <w:rsid w:val="001369BE"/>
    <w:rsid w:val="0015379E"/>
    <w:rsid w:val="0015485D"/>
    <w:rsid w:val="0015507C"/>
    <w:rsid w:val="001671C3"/>
    <w:rsid w:val="001758CA"/>
    <w:rsid w:val="00186CFA"/>
    <w:rsid w:val="00194B67"/>
    <w:rsid w:val="001A2ABD"/>
    <w:rsid w:val="001A401A"/>
    <w:rsid w:val="001B4B18"/>
    <w:rsid w:val="001C55E2"/>
    <w:rsid w:val="001F34AA"/>
    <w:rsid w:val="002049BC"/>
    <w:rsid w:val="00210095"/>
    <w:rsid w:val="00210AFC"/>
    <w:rsid w:val="0021348A"/>
    <w:rsid w:val="00246A33"/>
    <w:rsid w:val="002709FC"/>
    <w:rsid w:val="00280731"/>
    <w:rsid w:val="002A7C58"/>
    <w:rsid w:val="002E5B2A"/>
    <w:rsid w:val="002F487B"/>
    <w:rsid w:val="0030338D"/>
    <w:rsid w:val="0031377E"/>
    <w:rsid w:val="003626B3"/>
    <w:rsid w:val="003640F4"/>
    <w:rsid w:val="00366DDF"/>
    <w:rsid w:val="00371443"/>
    <w:rsid w:val="0038399A"/>
    <w:rsid w:val="00397C56"/>
    <w:rsid w:val="003A3C24"/>
    <w:rsid w:val="003A5333"/>
    <w:rsid w:val="003D183D"/>
    <w:rsid w:val="003E2EDB"/>
    <w:rsid w:val="004142E9"/>
    <w:rsid w:val="00421ECC"/>
    <w:rsid w:val="0044230D"/>
    <w:rsid w:val="00452DAC"/>
    <w:rsid w:val="00453C35"/>
    <w:rsid w:val="004A415D"/>
    <w:rsid w:val="004A569F"/>
    <w:rsid w:val="004B0D7B"/>
    <w:rsid w:val="004D51AD"/>
    <w:rsid w:val="004E65E8"/>
    <w:rsid w:val="004F2644"/>
    <w:rsid w:val="00520149"/>
    <w:rsid w:val="00551E97"/>
    <w:rsid w:val="00572D5C"/>
    <w:rsid w:val="005A6B3E"/>
    <w:rsid w:val="005D3A5B"/>
    <w:rsid w:val="00600113"/>
    <w:rsid w:val="0063237F"/>
    <w:rsid w:val="00637274"/>
    <w:rsid w:val="00645C15"/>
    <w:rsid w:val="006674EF"/>
    <w:rsid w:val="00680E61"/>
    <w:rsid w:val="0068463E"/>
    <w:rsid w:val="00685B66"/>
    <w:rsid w:val="00696629"/>
    <w:rsid w:val="006A0231"/>
    <w:rsid w:val="006A31A3"/>
    <w:rsid w:val="006E11F0"/>
    <w:rsid w:val="006E3ACD"/>
    <w:rsid w:val="006F603E"/>
    <w:rsid w:val="00723C0D"/>
    <w:rsid w:val="00725D88"/>
    <w:rsid w:val="007400E4"/>
    <w:rsid w:val="00745709"/>
    <w:rsid w:val="00745D77"/>
    <w:rsid w:val="00764EA0"/>
    <w:rsid w:val="007A4BD0"/>
    <w:rsid w:val="007B6F92"/>
    <w:rsid w:val="007C0626"/>
    <w:rsid w:val="007C5A47"/>
    <w:rsid w:val="007D0F1B"/>
    <w:rsid w:val="007D18CA"/>
    <w:rsid w:val="007F37E6"/>
    <w:rsid w:val="00806F8F"/>
    <w:rsid w:val="00841047"/>
    <w:rsid w:val="00841BF7"/>
    <w:rsid w:val="00846410"/>
    <w:rsid w:val="0084750F"/>
    <w:rsid w:val="00854D27"/>
    <w:rsid w:val="00874D8A"/>
    <w:rsid w:val="008D4D3E"/>
    <w:rsid w:val="008D5E5F"/>
    <w:rsid w:val="008E387B"/>
    <w:rsid w:val="00901952"/>
    <w:rsid w:val="009140FE"/>
    <w:rsid w:val="00917EB6"/>
    <w:rsid w:val="00927C58"/>
    <w:rsid w:val="00933672"/>
    <w:rsid w:val="00940AAD"/>
    <w:rsid w:val="00952396"/>
    <w:rsid w:val="00966275"/>
    <w:rsid w:val="009B4764"/>
    <w:rsid w:val="009C5780"/>
    <w:rsid w:val="009E3874"/>
    <w:rsid w:val="00A02A9D"/>
    <w:rsid w:val="00A0564F"/>
    <w:rsid w:val="00A22C36"/>
    <w:rsid w:val="00A300FD"/>
    <w:rsid w:val="00A409F5"/>
    <w:rsid w:val="00A440CC"/>
    <w:rsid w:val="00A51BB1"/>
    <w:rsid w:val="00A6307E"/>
    <w:rsid w:val="00A7710E"/>
    <w:rsid w:val="00AC752F"/>
    <w:rsid w:val="00AD5333"/>
    <w:rsid w:val="00AE76BC"/>
    <w:rsid w:val="00B160D7"/>
    <w:rsid w:val="00B2161B"/>
    <w:rsid w:val="00B2361C"/>
    <w:rsid w:val="00B23F65"/>
    <w:rsid w:val="00B302BC"/>
    <w:rsid w:val="00B431D0"/>
    <w:rsid w:val="00B73AEF"/>
    <w:rsid w:val="00B9081A"/>
    <w:rsid w:val="00B94989"/>
    <w:rsid w:val="00BA2667"/>
    <w:rsid w:val="00BA4932"/>
    <w:rsid w:val="00BD2A9C"/>
    <w:rsid w:val="00BF314F"/>
    <w:rsid w:val="00C24B0A"/>
    <w:rsid w:val="00C368B4"/>
    <w:rsid w:val="00C60D98"/>
    <w:rsid w:val="00C75275"/>
    <w:rsid w:val="00C76E08"/>
    <w:rsid w:val="00C77425"/>
    <w:rsid w:val="00C924B5"/>
    <w:rsid w:val="00C95926"/>
    <w:rsid w:val="00CA47FC"/>
    <w:rsid w:val="00CD4C18"/>
    <w:rsid w:val="00CE0C1C"/>
    <w:rsid w:val="00CE2B86"/>
    <w:rsid w:val="00D31029"/>
    <w:rsid w:val="00D3373D"/>
    <w:rsid w:val="00D4489D"/>
    <w:rsid w:val="00D864FF"/>
    <w:rsid w:val="00DB0BA9"/>
    <w:rsid w:val="00DC5309"/>
    <w:rsid w:val="00DE1F49"/>
    <w:rsid w:val="00DE2CA6"/>
    <w:rsid w:val="00DF5DEA"/>
    <w:rsid w:val="00E24801"/>
    <w:rsid w:val="00E25A69"/>
    <w:rsid w:val="00E51166"/>
    <w:rsid w:val="00E54DDF"/>
    <w:rsid w:val="00E60D2F"/>
    <w:rsid w:val="00E62A6D"/>
    <w:rsid w:val="00E80D32"/>
    <w:rsid w:val="00E835F5"/>
    <w:rsid w:val="00EA06DA"/>
    <w:rsid w:val="00EA14FD"/>
    <w:rsid w:val="00EC1E51"/>
    <w:rsid w:val="00EE34BC"/>
    <w:rsid w:val="00EE48E4"/>
    <w:rsid w:val="00F03244"/>
    <w:rsid w:val="00F26110"/>
    <w:rsid w:val="00F313E8"/>
    <w:rsid w:val="00F32138"/>
    <w:rsid w:val="00F3304C"/>
    <w:rsid w:val="00F500F6"/>
    <w:rsid w:val="00F83DD0"/>
    <w:rsid w:val="00F91430"/>
    <w:rsid w:val="00F91F38"/>
    <w:rsid w:val="00FB5B80"/>
    <w:rsid w:val="00FD1C64"/>
    <w:rsid w:val="00FE33C9"/>
    <w:rsid w:val="00FF2964"/>
    <w:rsid w:val="00FF6934"/>
    <w:rsid w:val="00FF76C6"/>
    <w:rsid w:val="369DC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E2BBB"/>
  <w14:defaultImageDpi w14:val="32767"/>
  <w15:docId w15:val="{9857805D-4E08-421E-AA8D-2946754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9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396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2C3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2C36"/>
  </w:style>
  <w:style w:type="character" w:styleId="PageNumber">
    <w:name w:val="page number"/>
    <w:basedOn w:val="DefaultParagraphFont"/>
    <w:uiPriority w:val="99"/>
    <w:semiHidden/>
    <w:unhideWhenUsed/>
    <w:rsid w:val="00A22C36"/>
  </w:style>
  <w:style w:type="paragraph" w:styleId="Header">
    <w:name w:val="header"/>
    <w:basedOn w:val="Normal"/>
    <w:link w:val="HeaderChar"/>
    <w:uiPriority w:val="99"/>
    <w:unhideWhenUsed/>
    <w:rsid w:val="001C55E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55E2"/>
  </w:style>
  <w:style w:type="paragraph" w:styleId="Title1" w:customStyle="1">
    <w:name w:val="Title 1"/>
    <w:basedOn w:val="Normal"/>
    <w:qFormat/>
    <w:rsid w:val="001C55E2"/>
    <w:pPr>
      <w:pBdr>
        <w:bottom w:val="single" w:color="4F81BD" w:sz="4" w:space="4"/>
      </w:pBdr>
      <w:outlineLvl w:val="0"/>
    </w:pPr>
    <w:rPr>
      <w:rFonts w:ascii="Arial" w:hAnsi="Arial" w:eastAsia="Times New Roman" w:cs="Times New Roman"/>
      <w:b/>
      <w:bCs/>
      <w:i/>
      <w:iCs/>
      <w:color w:val="000000"/>
      <w:sz w:val="3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333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5333"/>
    <w:rPr>
      <w:rFonts w:ascii="Times New Roman" w:hAnsi="Times New Roman" w:cs="Times New Roman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8D4D3E"/>
    <w:pPr>
      <w:widowControl w:val="0"/>
      <w:autoSpaceDE w:val="0"/>
      <w:autoSpaceDN w:val="0"/>
      <w:spacing w:line="274" w:lineRule="exact"/>
      <w:ind w:left="94"/>
    </w:pPr>
    <w:rPr>
      <w:rFonts w:ascii="Times New Roman" w:hAnsi="Times New Roman" w:eastAsia="Times New Roman" w:cs="Times New Roman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952396"/>
    <w:rPr>
      <w:rFonts w:asciiTheme="majorHAnsi" w:hAnsiTheme="majorHAnsi" w:eastAsiaTheme="majorEastAsia" w:cstheme="majorBidi"/>
      <w:b/>
      <w:bCs/>
      <w:color w:val="2D4F8E" w:themeColor="accent1" w:themeShade="B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52396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7CDB2458A924EAE5895F6C004D83D" ma:contentTypeVersion="6" ma:contentTypeDescription="Create a new document." ma:contentTypeScope="" ma:versionID="18fc40a3068e9f7615973d733300f93e">
  <xsd:schema xmlns:xsd="http://www.w3.org/2001/XMLSchema" xmlns:xs="http://www.w3.org/2001/XMLSchema" xmlns:p="http://schemas.microsoft.com/office/2006/metadata/properties" xmlns:ns2="aa1db710-d19c-4c71-a979-b9dcee853550" xmlns:ns3="08f58af3-16c2-4346-960d-f4dc9229a2d8" targetNamespace="http://schemas.microsoft.com/office/2006/metadata/properties" ma:root="true" ma:fieldsID="d15cc8389a9d6a5c06002f0fcadac243" ns2:_="" ns3:_="">
    <xsd:import namespace="aa1db710-d19c-4c71-a979-b9dcee853550"/>
    <xsd:import namespace="08f58af3-16c2-4346-960d-f4dc9229a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b710-d19c-4c71-a979-b9dcee853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8af3-16c2-4346-960d-f4dc9229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5C808-8075-5942-993A-1192DE2B4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0D52F-7FDF-4567-8D6D-5F97017EC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b710-d19c-4c71-a979-b9dcee853550"/>
    <ds:schemaRef ds:uri="08f58af3-16c2-4346-960d-f4dc9229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4328A-806D-4E7A-B2C4-868094A90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05A38-F3A4-4B9C-B4DE-A3F860471EA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8f58af3-16c2-4346-960d-f4dc9229a2d8"/>
    <ds:schemaRef ds:uri="aa1db710-d19c-4c71-a979-b9dcee853550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--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Brad Duncan</lastModifiedBy>
  <revision>3</revision>
  <lastPrinted>2019-02-12T14:54:00.0000000Z</lastPrinted>
  <dcterms:created xsi:type="dcterms:W3CDTF">2020-06-16T14:47:00.0000000Z</dcterms:created>
  <dcterms:modified xsi:type="dcterms:W3CDTF">2020-07-21T17:45:24.7799068Z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0x0101009447CDB2458A924EAE5895F6C004D83D</vt:lpwstr>
  </property>
</Properties>
</file>